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51C6" w14:textId="77777777" w:rsidR="001D78DC" w:rsidRPr="001D78DC" w:rsidRDefault="001D78DC" w:rsidP="001D78DC">
      <w:pPr>
        <w:spacing w:before="240" w:after="0" w:line="240" w:lineRule="auto"/>
        <w:jc w:val="center"/>
        <w:textAlignment w:val="center"/>
        <w:outlineLvl w:val="0"/>
        <w:rPr>
          <w:rFonts w:ascii="Open Sans" w:eastAsia="Times New Roman" w:hAnsi="Open Sans" w:cs="Arial"/>
          <w:kern w:val="36"/>
          <w:sz w:val="24"/>
          <w:szCs w:val="24"/>
          <w:lang w:val="en-US" w:eastAsia="en-GB"/>
        </w:rPr>
      </w:pPr>
      <w:bookmarkStart w:id="0" w:name="_GoBack"/>
      <w:bookmarkEnd w:id="0"/>
      <w:r w:rsidRPr="001D78DC">
        <w:rPr>
          <w:rFonts w:ascii="Open Sans" w:eastAsia="Times New Roman" w:hAnsi="Open Sans" w:cs="Arial"/>
          <w:kern w:val="36"/>
          <w:sz w:val="24"/>
          <w:szCs w:val="24"/>
          <w:lang w:val="en-US" w:eastAsia="en-GB"/>
        </w:rPr>
        <w:t>A Level Maths</w:t>
      </w:r>
    </w:p>
    <w:p w14:paraId="7EDD4DD1" w14:textId="59971B1F" w:rsidR="001D78DC" w:rsidRDefault="00880A54" w:rsidP="00880A54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>
        <w:rPr>
          <w:rFonts w:ascii="Open Sans" w:eastAsia="Times New Roman" w:hAnsi="Open Sans" w:cs="Arial"/>
          <w:sz w:val="24"/>
          <w:szCs w:val="24"/>
          <w:lang w:val="en-US" w:eastAsia="en-GB"/>
        </w:rPr>
        <w:t>Please find some further</w:t>
      </w:r>
      <w:r w:rsidR="001D78DC"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resources </w:t>
      </w:r>
      <w:r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below </w:t>
      </w:r>
      <w:r w:rsidR="001D78DC"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to help any Y11s prepare for A Level Maths and maybe Further Maths too. I do hope you find this useful. </w:t>
      </w:r>
    </w:p>
    <w:p w14:paraId="14F85213" w14:textId="77777777" w:rsidR="00880A54" w:rsidRPr="001D78DC" w:rsidRDefault="00880A54" w:rsidP="00880A54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0AFF4776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Bridging Tests</w:t>
      </w:r>
    </w:p>
    <w:p w14:paraId="7E652925" w14:textId="2A8A61E3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These 'Bridging Tests' are produced by </w:t>
      </w:r>
      <w:r w:rsidR="00F14176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MEI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- and cover a wide range of the topics that are important for the transition from GCSE to Year 12. There are twelve tests, with associated answers, and I recommend that you complete and mark a test regularly - perhaps one a week - to help you stay practiced at those skills and to help you identify anything that you may require additional practice/study.</w:t>
      </w:r>
    </w:p>
    <w:p w14:paraId="09E861E3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To break things up at first for you:</w:t>
      </w:r>
    </w:p>
    <w:p w14:paraId="32FFF53E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>Task 1: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Do this Test:</w:t>
      </w: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 </w:t>
      </w:r>
      <w:hyperlink r:id="rId8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https://mei.org.uk/files/pdf/fam/famas1q.pdf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</w:t>
      </w:r>
    </w:p>
    <w:p w14:paraId="207012B5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2: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Mark your test here: </w:t>
      </w:r>
      <w:hyperlink r:id="rId9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https://mei.org.uk/files/pdf/fam/famas1w.pdf</w:t>
        </w:r>
      </w:hyperlink>
    </w:p>
    <w:p w14:paraId="5A99BFBE" w14:textId="7719E0C2" w:rsidR="001D78DC" w:rsidRDefault="001D78DC" w:rsidP="00880A54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Extended Task: </w:t>
      </w:r>
      <w:hyperlink r:id="rId10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Go to this site for all 12 tests and solutions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and do one a week for the Summer before you start your A Level</w:t>
      </w:r>
    </w:p>
    <w:p w14:paraId="36D0627F" w14:textId="77777777" w:rsidR="00880A54" w:rsidRPr="001D78DC" w:rsidRDefault="00880A54" w:rsidP="00880A54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575DC466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Getting Started in Branching Out</w:t>
      </w:r>
    </w:p>
    <w:p w14:paraId="434457DE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Here links to four excellent Maths websites. If you want to practice your problem solving, and have a go at some fun challenges, then have a go at some of the problems on Brilliant.org. The other three websites have lots of interesting videos covering topics that go beyond the GCSE (and A-level) syllabi. If you think that you might be interested in studying Maths or a Maths-related subject at university, these videos will give you a feel for what university Mathematics is like, and exposure to these broader aspects of Maths can be really helpful if you do choose to apply for a Math-related degree.</w:t>
      </w:r>
    </w:p>
    <w:p w14:paraId="2FEBBF2F" w14:textId="77777777" w:rsidR="001D78DC" w:rsidRPr="001D78DC" w:rsidRDefault="00FE4770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hyperlink r:id="rId11" w:tgtFrame="_blank" w:history="1"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Daily Challenges - Brilliant.org</w:t>
        </w:r>
      </w:hyperlink>
    </w:p>
    <w:p w14:paraId="02123842" w14:textId="77777777" w:rsidR="001D78DC" w:rsidRPr="001D78DC" w:rsidRDefault="00FE4770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hyperlink r:id="rId12" w:tgtFrame="_blank" w:history="1"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 xml:space="preserve">Fascinating Maths away from the curriculum - </w:t>
        </w:r>
        <w:proofErr w:type="spellStart"/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Numberphile</w:t>
        </w:r>
        <w:proofErr w:type="spellEnd"/>
      </w:hyperlink>
    </w:p>
    <w:p w14:paraId="1004E8B6" w14:textId="77777777" w:rsidR="001D78DC" w:rsidRPr="001D78DC" w:rsidRDefault="00FE4770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hyperlink r:id="rId13" w:tgtFrame="_blank" w:history="1"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Difficult problems solved by a great presenter - Black Pen Red Pen</w:t>
        </w:r>
      </w:hyperlink>
    </w:p>
    <w:p w14:paraId="2892CEEA" w14:textId="2E9494FB" w:rsidR="001D78DC" w:rsidRPr="001D78DC" w:rsidRDefault="00FE4770" w:rsidP="00880A54">
      <w:pPr>
        <w:spacing w:before="240" w:after="0" w:line="240" w:lineRule="auto"/>
        <w:textAlignment w:val="center"/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en-GB"/>
        </w:rPr>
      </w:pPr>
      <w:hyperlink r:id="rId14" w:tgtFrame="_blank" w:history="1"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 xml:space="preserve">Some really hard, some easier - A great maths general interest channel - </w:t>
        </w:r>
        <w:proofErr w:type="spellStart"/>
        <w:r w:rsidR="001D78DC"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Mathologer</w:t>
        </w:r>
        <w:proofErr w:type="spellEnd"/>
      </w:hyperlink>
      <w:r w:rsidR="001D78DC"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begin"/>
      </w:r>
      <w:r w:rsidR="001D78DC"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instrText xml:space="preserve"> HYPERLINK "https://sites.google.com/bristolcathedralschools.org/booleanhub-post16nextsteps/a-level-maths" \l "h.j2w80oapf8n1" </w:instrText>
      </w:r>
      <w:r w:rsidR="001D78DC"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separate"/>
      </w:r>
    </w:p>
    <w:p w14:paraId="2318BDA1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end"/>
      </w:r>
    </w:p>
    <w:p w14:paraId="072F7C12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lastRenderedPageBreak/>
        <w:t>Transition to A Level - GCSE Tasks</w:t>
      </w:r>
    </w:p>
    <w:p w14:paraId="43B762F4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Along with generally broadening your mathematical landscape, you will want to perfect your GCSE skills. Here are a few places to go that highlight the specific skills that are developed at A Level. Most schools and colleges will have </w:t>
      </w:r>
      <w:proofErr w:type="gram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some kind of transition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test early in Y12. These are most likely to be the skills that are tested.</w:t>
      </w:r>
    </w:p>
    <w:p w14:paraId="6D5C0F1E" w14:textId="1524273F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>Task 1: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Go here, it is a great starting point. Choose the topic you are least comfortable with. There are Hegarty links which you may have access </w:t>
      </w:r>
      <w:proofErr w:type="gram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to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but it also has maths genie links which is free to access. </w:t>
      </w:r>
      <w:hyperlink r:id="rId15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https://drive.google.com/file/d/15Zs82wCIeLEisbzvL9C_7FS3tdAXQIde/view</w:t>
        </w:r>
      </w:hyperlink>
    </w:p>
    <w:p w14:paraId="7FBCE1FD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2: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An excellent Transition Booklet from </w:t>
      </w:r>
      <w:proofErr w:type="spell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Maidstone</w:t>
      </w:r>
      <w:proofErr w:type="spell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Grammar School: </w:t>
      </w:r>
      <w:hyperlink r:id="rId16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https://drive.google.com/file/d/1nH0ShVy3V887ghGFp6muXxcdUURV_44h/view</w:t>
        </w:r>
      </w:hyperlink>
    </w:p>
    <w:p w14:paraId="705BCA62" w14:textId="1DB71F74" w:rsidR="001D78DC" w:rsidRPr="001D78DC" w:rsidRDefault="001D78DC" w:rsidP="00880A54">
      <w:pPr>
        <w:spacing w:before="240" w:after="0" w:line="240" w:lineRule="auto"/>
        <w:textAlignment w:val="center"/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3: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A Transition Booklet from Bristol Cathedral Choir School - No answers at the moment but some additional thinking questions and links at the bottom: </w:t>
      </w:r>
      <w:hyperlink r:id="rId17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https://docs.google.com/document/d/174N09MuHTB8Q_1DudxBor8TJAHCqtQTbeOcexrX4LDY/edit?usp=sharing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begin"/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instrText xml:space="preserve"> HYPERLINK "https://sites.google.com/bristolcathedralschools.org/booleanhub-post16nextsteps/a-level-maths" \l "h.s2lh2eysubpi" </w:instrTex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separate"/>
      </w:r>
    </w:p>
    <w:p w14:paraId="0C6FF57C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end"/>
      </w:r>
    </w:p>
    <w:p w14:paraId="3E294E78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Challenge 1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: </w:t>
      </w:r>
      <w:r w:rsidRPr="001D78DC">
        <w:rPr>
          <w:rFonts w:ascii="Roboto" w:eastAsia="Times New Roman" w:hAnsi="Roboto" w:cs="Arial"/>
          <w:b/>
          <w:bCs/>
          <w:sz w:val="36"/>
          <w:szCs w:val="36"/>
          <w:lang w:val="en-US" w:eastAsia="en-GB"/>
        </w:rPr>
        <w:t>Could you construct a line which has a length of the square root of 13?</w:t>
      </w:r>
    </w:p>
    <w:p w14:paraId="51B422D1" w14:textId="153E5D31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Have a think about why this might be difficult. What is i</w:t>
      </w:r>
      <w:r w:rsidR="00D82B7C">
        <w:rPr>
          <w:rFonts w:ascii="Open Sans" w:eastAsia="Times New Roman" w:hAnsi="Open Sans" w:cs="Arial"/>
          <w:sz w:val="24"/>
          <w:szCs w:val="24"/>
          <w:lang w:val="en-US" w:eastAsia="en-GB"/>
        </w:rPr>
        <w:t>t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about the nature of surds that makes this type of construction seemingly impossible? Is it possible to have a line that has an irrational length? Thinking about these t</w:t>
      </w:r>
      <w:r w:rsidR="00880A54">
        <w:rPr>
          <w:rFonts w:ascii="Open Sans" w:eastAsia="Times New Roman" w:hAnsi="Open Sans" w:cs="Arial"/>
          <w:sz w:val="24"/>
          <w:szCs w:val="24"/>
          <w:lang w:val="en-US" w:eastAsia="en-GB"/>
        </w:rPr>
        <w:t>h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ings is as important as solving this puzzle.</w:t>
      </w:r>
    </w:p>
    <w:p w14:paraId="06A881DF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1: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Once you have considered these questions, </w:t>
      </w:r>
      <w:hyperlink r:id="rId18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 xml:space="preserve">take a look at the image </w:t>
        </w:r>
      </w:hyperlink>
      <w:hyperlink r:id="rId19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here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. Does this help you to construct the line? Are you satisfied that it is possible to do so?</w:t>
      </w:r>
    </w:p>
    <w:p w14:paraId="098B089B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2: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Consider what other questions you could ask about the image in Task 1. Try to answer the questions that you come up with.</w:t>
      </w:r>
    </w:p>
    <w:p w14:paraId="35D5C573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Extended Work: 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Have a look</w:t>
      </w:r>
      <w:hyperlink r:id="rId20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 xml:space="preserve"> here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for some suggestions for what you may have come up with in task 2. Can you answers the questions suggested on the bottom of the </w:t>
      </w:r>
      <w:proofErr w:type="gram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sheet.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A discussion on the solutions is </w:t>
      </w:r>
      <w:hyperlink r:id="rId21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here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.</w:t>
      </w:r>
    </w:p>
    <w:p w14:paraId="6504ADE2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begin"/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instrText xml:space="preserve"> HYPERLINK "https://sites.google.com/bristolcathedralschools.org/booleanhub-post16nextsteps/a-level-maths" \l "h.reu7j7n9n4qy" </w:instrTex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separate"/>
      </w:r>
    </w:p>
    <w:p w14:paraId="7F8FA086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end"/>
      </w:r>
    </w:p>
    <w:p w14:paraId="05DE0243" w14:textId="77777777" w:rsidR="00880A54" w:rsidRDefault="00880A54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</w:p>
    <w:p w14:paraId="440E2453" w14:textId="1489CF2F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proofErr w:type="spell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lastRenderedPageBreak/>
        <w:t>Sumaze</w:t>
      </w:r>
      <w:proofErr w:type="spellEnd"/>
    </w:p>
    <w:p w14:paraId="6D945080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Can you complete this highly addictive maths game? Download the App! </w:t>
      </w:r>
      <w:hyperlink r:id="rId22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https://sumaze.mei.org.uk/</w:t>
        </w:r>
      </w:hyperlink>
    </w:p>
    <w:p w14:paraId="6DE14239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begin"/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instrText xml:space="preserve"> HYPERLINK "https://sites.google.com/bristolcathedralschools.org/booleanhub-post16nextsteps/a-level-maths" \l "h.y9nrp8inrxtn" </w:instrTex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separate"/>
      </w:r>
    </w:p>
    <w:p w14:paraId="75B66B22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fldChar w:fldCharType="end"/>
      </w:r>
    </w:p>
    <w:p w14:paraId="7238DCE0" w14:textId="77777777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Roboto" w:eastAsia="Times New Roman" w:hAnsi="Roboto" w:cs="Arial"/>
          <w:b/>
          <w:bCs/>
          <w:sz w:val="24"/>
          <w:szCs w:val="24"/>
          <w:lang w:val="en-US" w:eastAsia="en-GB"/>
        </w:rPr>
        <w:t>Problem Solving</w:t>
      </w:r>
    </w:p>
    <w:p w14:paraId="0A7E8260" w14:textId="18D37BBD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Whatever you go on to do next, problem solving will be one of the key take-aways from your </w:t>
      </w:r>
      <w:r w:rsidR="00961724">
        <w:rPr>
          <w:rFonts w:ascii="Open Sans" w:eastAsia="Times New Roman" w:hAnsi="Open Sans" w:cs="Arial"/>
          <w:sz w:val="24"/>
          <w:szCs w:val="24"/>
          <w:lang w:val="en-US" w:eastAsia="en-GB"/>
        </w:rPr>
        <w:t>M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aths </w:t>
      </w:r>
      <w:proofErr w:type="gram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A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Level. Here are some starting points. </w:t>
      </w:r>
    </w:p>
    <w:p w14:paraId="325C603D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i/>
          <w:iCs/>
          <w:sz w:val="24"/>
          <w:szCs w:val="24"/>
          <w:lang w:val="en-US" w:eastAsia="en-GB"/>
        </w:rPr>
        <w:t>Advice: This doesn't apply to all these videos, but...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Give these tasks a go on your own first before looking for the solutions.</w:t>
      </w:r>
      <w:r w:rsidRPr="001D78DC">
        <w:rPr>
          <w:rFonts w:ascii="Open Sans" w:eastAsia="Times New Roman" w:hAnsi="Open Sans" w:cs="Arial"/>
          <w:i/>
          <w:iCs/>
          <w:sz w:val="24"/>
          <w:szCs w:val="24"/>
          <w:lang w:val="en-US" w:eastAsia="en-GB"/>
        </w:rPr>
        <w:t xml:space="preserve"> At least 20 minutes of struggle before you watch an </w:t>
      </w:r>
      <w:proofErr w:type="gramStart"/>
      <w:r w:rsidRPr="001D78DC">
        <w:rPr>
          <w:rFonts w:ascii="Open Sans" w:eastAsia="Times New Roman" w:hAnsi="Open Sans" w:cs="Arial"/>
          <w:i/>
          <w:iCs/>
          <w:sz w:val="24"/>
          <w:szCs w:val="24"/>
          <w:lang w:val="en-US" w:eastAsia="en-GB"/>
        </w:rPr>
        <w:t>explanation!!!</w:t>
      </w: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.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This is not 20min wasted! Why not wait a day, mulling the problem over in your mind as you do other stuff. Sometimes the solution will come to you in your sleep. That is not a joke. All of you need to be prepared for extended thinking on one question, attacking it from various angles. GCSE doesn't necessarily prepare you well for this. The process of attacking a problem from multiple angles is an </w:t>
      </w:r>
      <w:proofErr w:type="gram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absolutely invaluable</w:t>
      </w:r>
      <w:proofErr w:type="gram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skill - practice it!</w:t>
      </w:r>
    </w:p>
    <w:p w14:paraId="1CE4C2F4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1: The Josephus Problem </w:t>
      </w:r>
      <w:hyperlink r:id="rId23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https://www.youtube.com/watch?v=uCsD3ZGzMgE</w:t>
        </w:r>
      </w:hyperlink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Watch the first bit, have a go at solving it, then listen to the methodology of solving the problem as much as finding what the answer is!</w:t>
      </w:r>
    </w:p>
    <w:p w14:paraId="0F17C65D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2: The Cat and Mouse Problem </w:t>
      </w:r>
      <w:hyperlink r:id="rId24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https://www.youtube.com/watch?v=vF_-ob9vseM</w:t>
        </w:r>
      </w:hyperlink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 </w:t>
      </w:r>
    </w:p>
    <w:p w14:paraId="1E218859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Task 3: The Problem in Good Will Hunting </w:t>
      </w:r>
      <w:hyperlink r:id="rId25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https://www.youtube.com/watch?v=iW_LkYiuTKE&amp;list=RDCMUCoxcjq-8xIDTYp3uz647V5A&amp;index=17</w:t>
        </w:r>
      </w:hyperlink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 </w:t>
      </w:r>
    </w:p>
    <w:p w14:paraId="54F58B33" w14:textId="57CFFB98" w:rsidR="00880A54" w:rsidRDefault="001D78DC" w:rsidP="00880A54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b/>
          <w:bCs/>
          <w:sz w:val="24"/>
          <w:szCs w:val="24"/>
          <w:lang w:val="en-US" w:eastAsia="en-GB"/>
        </w:rPr>
        <w:t xml:space="preserve">Extended Task: </w:t>
      </w:r>
      <w:hyperlink r:id="rId26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As ever, a Brilliant Course</w:t>
        </w:r>
      </w:hyperlink>
    </w:p>
    <w:p w14:paraId="2CF1D919" w14:textId="77777777" w:rsidR="00880A54" w:rsidRDefault="00880A54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</w:p>
    <w:p w14:paraId="241C5134" w14:textId="77777777" w:rsidR="00880A54" w:rsidRDefault="00880A54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</w:p>
    <w:p w14:paraId="001D8A2B" w14:textId="552268D3" w:rsidR="001D78DC" w:rsidRPr="001D78DC" w:rsidRDefault="001D78DC" w:rsidP="001D78DC">
      <w:pPr>
        <w:spacing w:before="240" w:after="0" w:line="240" w:lineRule="auto"/>
        <w:textAlignment w:val="center"/>
        <w:outlineLvl w:val="1"/>
        <w:rPr>
          <w:rFonts w:ascii="Open Sans" w:eastAsia="Times New Roman" w:hAnsi="Open Sans" w:cs="Arial"/>
          <w:sz w:val="24"/>
          <w:szCs w:val="24"/>
          <w:lang w:val="en-US" w:eastAsia="en-GB"/>
        </w:rPr>
      </w:pPr>
      <w:proofErr w:type="spell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Euclidea</w:t>
      </w:r>
      <w:proofErr w:type="spellEnd"/>
    </w:p>
    <w:p w14:paraId="084A5569" w14:textId="77777777" w:rsidR="001D78DC" w:rsidRPr="001D78DC" w:rsidRDefault="001D78DC" w:rsidP="001D78DC">
      <w:pPr>
        <w:spacing w:before="240" w:after="0" w:line="240" w:lineRule="auto"/>
        <w:textAlignment w:val="center"/>
        <w:rPr>
          <w:rFonts w:ascii="Open Sans" w:eastAsia="Times New Roman" w:hAnsi="Open Sans" w:cs="Arial"/>
          <w:sz w:val="24"/>
          <w:szCs w:val="24"/>
          <w:lang w:val="en-US" w:eastAsia="en-GB"/>
        </w:rPr>
      </w:pPr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A brilliant set of puzzles to get stuck into. Maddeningly difficult and a fantastic insight into some </w:t>
      </w:r>
      <w:proofErr w:type="spellStart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>greek</w:t>
      </w:r>
      <w:proofErr w:type="spellEnd"/>
      <w:r w:rsidRPr="001D78DC">
        <w:rPr>
          <w:rFonts w:ascii="Open Sans" w:eastAsia="Times New Roman" w:hAnsi="Open Sans" w:cs="Arial"/>
          <w:sz w:val="24"/>
          <w:szCs w:val="24"/>
          <w:lang w:val="en-US" w:eastAsia="en-GB"/>
        </w:rPr>
        <w:t xml:space="preserve"> geometry. There's an app or you can play in a browser - just get an account so it knows where you got to. </w:t>
      </w:r>
      <w:hyperlink r:id="rId27" w:tgtFrame="_blank" w:history="1">
        <w:r w:rsidRPr="001D78DC">
          <w:rPr>
            <w:rFonts w:ascii="Open Sans" w:eastAsia="Times New Roman" w:hAnsi="Open Sans" w:cs="Arial"/>
            <w:color w:val="0000FF"/>
            <w:sz w:val="24"/>
            <w:szCs w:val="24"/>
            <w:u w:val="single"/>
            <w:lang w:val="en-US" w:eastAsia="en-GB"/>
          </w:rPr>
          <w:t>https://www.euclidea.xyz/</w:t>
        </w:r>
      </w:hyperlink>
    </w:p>
    <w:p w14:paraId="7FC2044F" w14:textId="3BA651AC" w:rsidR="00014E2D" w:rsidRDefault="00014E2D" w:rsidP="001D78DC"/>
    <w:sectPr w:rsidR="0001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94C95"/>
    <w:multiLevelType w:val="multilevel"/>
    <w:tmpl w:val="5914B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E2BDE"/>
    <w:multiLevelType w:val="multilevel"/>
    <w:tmpl w:val="3B8CF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37002"/>
    <w:multiLevelType w:val="multilevel"/>
    <w:tmpl w:val="B5482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81D3C"/>
    <w:multiLevelType w:val="multilevel"/>
    <w:tmpl w:val="9EBE5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DC"/>
    <w:rsid w:val="00014E2D"/>
    <w:rsid w:val="001D78DC"/>
    <w:rsid w:val="00880A54"/>
    <w:rsid w:val="00961724"/>
    <w:rsid w:val="00C62D24"/>
    <w:rsid w:val="00D82B7C"/>
    <w:rsid w:val="00F14176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6702"/>
  <w15:chartTrackingRefBased/>
  <w15:docId w15:val="{54F1C0D9-0409-442F-9AFC-298669D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5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3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5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0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0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0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33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8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5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2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3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5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5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1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8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9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0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1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5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2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1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9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8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0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3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2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0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6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1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19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1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1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5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7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1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16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4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2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5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5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2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2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9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3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2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580">
                  <w:marLeft w:val="5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513">
                  <w:marLeft w:val="5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mei.org.uk%2Ffiles%2Fpdf%2Ffam%2Ffamas1q.pdf&amp;sa=D&amp;sntz=1&amp;usg=AFQjCNFsw_F0cDSuIE37d_ky0exHlTa69g" TargetMode="External"/><Relationship Id="rId13" Type="http://schemas.openxmlformats.org/officeDocument/2006/relationships/hyperlink" Target="https://www.youtube.com/user/blackpenredpen" TargetMode="External"/><Relationship Id="rId18" Type="http://schemas.openxmlformats.org/officeDocument/2006/relationships/hyperlink" Target="https://www.google.com/url?q=https%3A%2F%2Fundergroundmathematics.org%2Fthinking-about-numbers%2Firrational-constructions%2Fdownload%2Fproblem.pdf&amp;sa=D&amp;sntz=1&amp;usg=AFQjCNEGVaWNln0sboHe-qTOECllybRYrA" TargetMode="External"/><Relationship Id="rId26" Type="http://schemas.openxmlformats.org/officeDocument/2006/relationships/hyperlink" Target="https://www.google.com/url?q=https%3A%2F%2Fbrilliant.org%2Fpractice%2Frelating-quantities-and-data%2F%3Fchapter%3Dintro-math-competition-fundamentals&amp;sa=D&amp;sntz=1&amp;usg=AFQjCNEFFVgksB7zhU5vA_xz0rxgzkUf-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url?q=https%3A%2F%2Fundergroundmathematics.org%2Fthinking-about-numbers%2Firrational-constructions%2Fdownload%2Fthings-you-might-have-noticed.pdf&amp;sa=D&amp;sntz=1&amp;usg=AFQjCNFXbj1k2XAWW2vitfmibaqAHngbt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numberphile/" TargetMode="External"/><Relationship Id="rId17" Type="http://schemas.openxmlformats.org/officeDocument/2006/relationships/hyperlink" Target="https://docs.google.com/document/d/174N09MuHTB8Q_1DudxBor8TJAHCqtQTbeOcexrX4LDY/edit?usp=sharing" TargetMode="External"/><Relationship Id="rId25" Type="http://schemas.openxmlformats.org/officeDocument/2006/relationships/hyperlink" Target="https://www.youtube.com/watch?v=iW_LkYiuTKE&amp;list=RDCMUCoxcjq-8xIDTYp3uz647V5A&amp;index=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nH0ShVy3V887ghGFp6muXxcdUURV_44h/view" TargetMode="External"/><Relationship Id="rId20" Type="http://schemas.openxmlformats.org/officeDocument/2006/relationships/hyperlink" Target="https://www.google.com/url?q=https%3A%2F%2Fundergroundmathematics.org%2Fthinking-about-numbers%2Firrational-constructions%2Fdownload%2Fpossible-questions.pdf&amp;sa=D&amp;sntz=1&amp;usg=AFQjCNFjtFGJuJhvLNKDoIq9iDkaSBfJ-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q=https%3A%2F%2Fbrilliant.org%2Fdaily-problems%2F&amp;sa=D&amp;sntz=1&amp;usg=AFQjCNHmldJc0fw-INeX7g39T8Hewr6v-A" TargetMode="External"/><Relationship Id="rId24" Type="http://schemas.openxmlformats.org/officeDocument/2006/relationships/hyperlink" Target="https://www.youtube.com/watch?v=vF_-ob9vseM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5Zs82wCIeLEisbzvL9C_7FS3tdAXQIde/view" TargetMode="External"/><Relationship Id="rId23" Type="http://schemas.openxmlformats.org/officeDocument/2006/relationships/hyperlink" Target="https://www.youtube.com/watch?v=uCsD3ZGzMg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q=https%3A%2F%2Fmei.org.uk%2Fbridging_tests&amp;sa=D&amp;sntz=1&amp;usg=AFQjCNGuhJ1fHQFFjlgENfOigVpKtPlT-g" TargetMode="External"/><Relationship Id="rId19" Type="http://schemas.openxmlformats.org/officeDocument/2006/relationships/hyperlink" Target="https://www.google.com/url?q=https%3A%2F%2Fundergroundmathematics.org%2Fthinking-about-numbers%2Firrational-constructions%2Fdownload%2Fproblem.pdf&amp;sa=D&amp;sntz=1&amp;usg=AFQjCNEGVaWNln0sboHe-qTOECllybRYr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ogle.com/url?q=https%3A%2F%2Fmei.org.uk%2Ffiles%2Fpdf%2Ffam%2Ffamas1w.pdf&amp;sa=D&amp;sntz=1&amp;usg=AFQjCNHqQ3Xh3rQLhK4ybkijWT6YfvaCuQ" TargetMode="External"/><Relationship Id="rId14" Type="http://schemas.openxmlformats.org/officeDocument/2006/relationships/hyperlink" Target="https://www.youtube.com/channel/UC1_uAIS3r8Vu6JjXWvastJg" TargetMode="External"/><Relationship Id="rId22" Type="http://schemas.openxmlformats.org/officeDocument/2006/relationships/hyperlink" Target="https://www.google.com/url?q=https%3A%2F%2Fsumaze.mei.org.uk%2F&amp;sa=D&amp;sntz=1&amp;usg=AFQjCNFzwYtvIkSNrw6USFYp4-3CEmJrTg" TargetMode="External"/><Relationship Id="rId27" Type="http://schemas.openxmlformats.org/officeDocument/2006/relationships/hyperlink" Target="https://www.google.com/url?q=https%3A%2F%2Fwww.euclidea.xyz%2F&amp;sa=D&amp;sntz=1&amp;usg=AFQjCNHTu_JCgPQnbOx6ZDXZ2fJA-Mtu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FEB1B57E1F40851A2596AD3E37F4" ma:contentTypeVersion="13" ma:contentTypeDescription="Create a new document." ma:contentTypeScope="" ma:versionID="ab8bd550e08cd3b6c8bbda452632e292">
  <xsd:schema xmlns:xsd="http://www.w3.org/2001/XMLSchema" xmlns:xs="http://www.w3.org/2001/XMLSchema" xmlns:p="http://schemas.microsoft.com/office/2006/metadata/properties" xmlns:ns3="5b26830a-f4f3-4196-9eb8-c11ca1768e21" xmlns:ns4="273f2266-ce08-4354-9fff-75f05efb7637" targetNamespace="http://schemas.microsoft.com/office/2006/metadata/properties" ma:root="true" ma:fieldsID="06764d7ebe25f42ba079e607e24ded41" ns3:_="" ns4:_="">
    <xsd:import namespace="5b26830a-f4f3-4196-9eb8-c11ca1768e21"/>
    <xsd:import namespace="273f2266-ce08-4354-9fff-75f05efb7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830a-f4f3-4196-9eb8-c11ca176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2266-ce08-4354-9fff-75f05efb7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1EC91-3DF1-46EA-BEEF-F0E36C8C510E}">
  <ds:schemaRefs>
    <ds:schemaRef ds:uri="5b26830a-f4f3-4196-9eb8-c11ca1768e2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73f2266-ce08-4354-9fff-75f05efb763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EF1C38-DA03-4ED6-B1FD-04BAA6DF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593C-AFF0-4718-8131-43D89FF5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6830a-f4f3-4196-9eb8-c11ca1768e21"/>
    <ds:schemaRef ds:uri="273f2266-ce08-4354-9fff-75f05efb7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bland</dc:creator>
  <cp:keywords/>
  <dc:description/>
  <cp:lastModifiedBy>Charli Hanney</cp:lastModifiedBy>
  <cp:revision>2</cp:revision>
  <dcterms:created xsi:type="dcterms:W3CDTF">2020-06-03T13:26:00Z</dcterms:created>
  <dcterms:modified xsi:type="dcterms:W3CDTF">2020-06-03T13:26:00Z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0x0101004A22FEB1B57E1F40851A2596AD3E37F4</vt:lpwstr>
  </property>
</Properties>
</file>